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6" w:rsidRPr="007907CD" w:rsidRDefault="00943466" w:rsidP="0094346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3800"/>
        <w:gridCol w:w="2044"/>
        <w:gridCol w:w="3032"/>
      </w:tblGrid>
      <w:tr w:rsidR="00943466" w:rsidRPr="00E57531" w:rsidTr="001958D2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ЧЕК-ЛИСТ ГОТОВНОСТИ К ВОЗОБНОВЛЕНИЮ ДЕЯТЕЛЬНОСТИ: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57531">
              <w:rPr>
                <w:color w:val="000000"/>
                <w:sz w:val="24"/>
                <w:szCs w:val="24"/>
              </w:rPr>
              <w:t>В СФЕР</w:t>
            </w:r>
            <w:r>
              <w:rPr>
                <w:color w:val="000000"/>
                <w:sz w:val="24"/>
                <w:szCs w:val="24"/>
              </w:rPr>
              <w:t>Е ДОПОЛНИТЕЛЬНОГО ОБРАЗОВАНИЯ</w:t>
            </w:r>
            <w:r w:rsidRPr="00E57531">
              <w:rPr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  <w:r w:rsidRPr="00E57531">
              <w:rPr>
                <w:color w:val="000000"/>
                <w:sz w:val="24"/>
                <w:szCs w:val="24"/>
              </w:rPr>
              <w:br/>
              <w:t>(</w:t>
            </w:r>
            <w:r w:rsidRPr="00242D90">
              <w:rPr>
                <w:color w:val="000000"/>
                <w:sz w:val="24"/>
                <w:szCs w:val="24"/>
              </w:rPr>
              <w:t>наименование</w:t>
            </w:r>
            <w:r w:rsidRPr="00E57531">
              <w:rPr>
                <w:color w:val="000000"/>
                <w:sz w:val="24"/>
                <w:szCs w:val="24"/>
              </w:rPr>
              <w:t xml:space="preserve"> организации)</w:t>
            </w:r>
          </w:p>
        </w:tc>
      </w:tr>
      <w:tr w:rsidR="00943466" w:rsidRPr="00E57531" w:rsidTr="001958D2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для организаций и индивидуальных предпринимателей, </w:t>
            </w:r>
            <w:r w:rsidRPr="00242D90">
              <w:rPr>
                <w:color w:val="000000"/>
                <w:sz w:val="24"/>
                <w:szCs w:val="24"/>
              </w:rPr>
              <w:t>оказывающих услуги в сфере дополнительного образования</w:t>
            </w:r>
            <w:r w:rsidRPr="00E57531">
              <w:rPr>
                <w:color w:val="000000"/>
                <w:sz w:val="24"/>
                <w:szCs w:val="24"/>
              </w:rPr>
              <w:t xml:space="preserve"> </w:t>
            </w:r>
            <w:r w:rsidRPr="00242D90">
              <w:rPr>
                <w:color w:val="000000"/>
                <w:sz w:val="24"/>
                <w:szCs w:val="24"/>
              </w:rPr>
              <w:br/>
            </w:r>
            <w:r w:rsidRPr="00E57531">
              <w:rPr>
                <w:color w:val="000000"/>
                <w:sz w:val="24"/>
                <w:szCs w:val="24"/>
              </w:rPr>
              <w:t xml:space="preserve">(основной или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 xml:space="preserve"> ОКВЭД: 85.41</w:t>
            </w:r>
            <w:r w:rsidRPr="00242D90">
              <w:rPr>
                <w:color w:val="000000"/>
                <w:sz w:val="24"/>
                <w:szCs w:val="24"/>
              </w:rPr>
              <w:t xml:space="preserve">, 85.42) </w:t>
            </w:r>
          </w:p>
        </w:tc>
      </w:tr>
      <w:tr w:rsidR="00943466" w:rsidRPr="00E57531" w:rsidTr="001958D2">
        <w:trPr>
          <w:trHeight w:val="375"/>
        </w:trPr>
        <w:tc>
          <w:tcPr>
            <w:tcW w:w="2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3466" w:rsidRPr="00E57531" w:rsidTr="001958D2">
        <w:trPr>
          <w:trHeight w:val="375"/>
        </w:trPr>
        <w:tc>
          <w:tcPr>
            <w:tcW w:w="2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дата (</w:t>
            </w:r>
            <w:proofErr w:type="spellStart"/>
            <w:r w:rsidRPr="00E57531">
              <w:rPr>
                <w:color w:val="000000"/>
                <w:sz w:val="24"/>
                <w:szCs w:val="24"/>
              </w:rPr>
              <w:t>чч.мм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>ггг</w:t>
            </w:r>
            <w:proofErr w:type="spellEnd"/>
            <w:r w:rsidRPr="00E5753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населенный пункт</w:t>
            </w:r>
          </w:p>
        </w:tc>
      </w:tr>
      <w:tr w:rsidR="00943466" w:rsidRPr="00E57531" w:rsidTr="001958D2">
        <w:trPr>
          <w:trHeight w:val="37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</w:tr>
      <w:tr w:rsidR="00943466" w:rsidRPr="00E57531" w:rsidTr="001958D2">
        <w:trPr>
          <w:trHeight w:val="75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Пункт проверки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Наличие/отсутствие исполнения пункта (да/нет)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43466" w:rsidRPr="00E57531" w:rsidTr="001958D2">
        <w:trPr>
          <w:trHeight w:val="3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4</w:t>
            </w:r>
          </w:p>
        </w:tc>
      </w:tr>
      <w:tr w:rsidR="00943466" w:rsidRPr="00E57531" w:rsidTr="001958D2">
        <w:trPr>
          <w:trHeight w:val="13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уведомления о возобновлении деятельности организации (индивидуального предпринимателя), направленного не позднее, чем за 1 рабочий день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500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Организация (индивидуальный предприниматель) состоит в ре</w:t>
            </w:r>
            <w:r>
              <w:rPr>
                <w:color w:val="000000"/>
                <w:sz w:val="24"/>
                <w:szCs w:val="24"/>
              </w:rPr>
              <w:t xml:space="preserve">гиональном реестре поставщиков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персонифицированног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Pr="00E57531">
              <w:rPr>
                <w:color w:val="000000"/>
                <w:sz w:val="24"/>
                <w:szCs w:val="24"/>
              </w:rPr>
              <w:t xml:space="preserve"> (АИС "Персонифицированное дополнительное образование", https://hmao.pfdo.ru)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 xml:space="preserve"> если в столбце 3 стоит "да", чек лист запо</w:t>
            </w:r>
            <w:r w:rsidRPr="00E57531">
              <w:rPr>
                <w:sz w:val="24"/>
                <w:szCs w:val="24"/>
              </w:rPr>
              <w:t xml:space="preserve">лняется с пункта 5 по пункт 19 </w:t>
            </w:r>
            <w:r w:rsidRPr="00E57531">
              <w:rPr>
                <w:color w:val="000000"/>
                <w:sz w:val="24"/>
                <w:szCs w:val="24"/>
              </w:rPr>
              <w:t>чек-листа</w:t>
            </w:r>
          </w:p>
        </w:tc>
      </w:tr>
      <w:tr w:rsidR="00943466" w:rsidRPr="00E57531" w:rsidTr="001958D2">
        <w:trPr>
          <w:trHeight w:val="1125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sz w:val="24"/>
                <w:szCs w:val="24"/>
              </w:rPr>
            </w:pPr>
            <w:r w:rsidRPr="00E57531">
              <w:rPr>
                <w:sz w:val="24"/>
                <w:szCs w:val="24"/>
              </w:rPr>
              <w:t>в случае</w:t>
            </w:r>
            <w:proofErr w:type="gramStart"/>
            <w:r w:rsidRPr="00E57531">
              <w:rPr>
                <w:sz w:val="24"/>
                <w:szCs w:val="24"/>
              </w:rPr>
              <w:t>,</w:t>
            </w:r>
            <w:proofErr w:type="gramEnd"/>
            <w:r w:rsidRPr="00E57531">
              <w:rPr>
                <w:sz w:val="24"/>
                <w:szCs w:val="24"/>
              </w:rPr>
              <w:t xml:space="preserve"> если в столбце 3 стоит "нет", чек лист заполняется с пункта 3 по пункт 19 чек-листа</w:t>
            </w:r>
          </w:p>
        </w:tc>
      </w:tr>
      <w:tr w:rsidR="00943466" w:rsidRPr="00E57531" w:rsidTr="001958D2">
        <w:trPr>
          <w:trHeight w:val="7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лицензии на осуществление образовательной деятельности с приложениями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в случае отсутствия, заполняется с </w:t>
            </w:r>
            <w:proofErr w:type="spellStart"/>
            <w:r w:rsidRPr="00E57531">
              <w:rPr>
                <w:color w:val="000000"/>
                <w:sz w:val="24"/>
                <w:szCs w:val="24"/>
              </w:rPr>
              <w:t>пукнта</w:t>
            </w:r>
            <w:proofErr w:type="spellEnd"/>
            <w:r w:rsidRPr="00E57531">
              <w:rPr>
                <w:color w:val="000000"/>
                <w:sz w:val="24"/>
                <w:szCs w:val="24"/>
              </w:rPr>
              <w:t xml:space="preserve">  4 по пункт 19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чек-листа</w:t>
            </w:r>
            <w:proofErr w:type="gramEnd"/>
          </w:p>
        </w:tc>
      </w:tr>
      <w:tr w:rsidR="00943466" w:rsidRPr="00E57531" w:rsidTr="001958D2">
        <w:trPr>
          <w:trHeight w:val="5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Наличие заключений Роспотребнадзора, Госпожнадзора о соответствии площадей для проведения занятий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(СанПиН 2.4.4.3172-14), утвержденным постановлением Главного государственного санитарного врача Российской Федерации от 4 июля 2014 г. № 41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заполняется при отсутствии лицензии на осуществление образовательной деятельности</w:t>
            </w:r>
          </w:p>
        </w:tc>
      </w:tr>
      <w:tr w:rsidR="00943466" w:rsidRPr="00E57531" w:rsidTr="001958D2">
        <w:trPr>
          <w:trHeight w:val="22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Акта оценки готовности организаций, осуществляющих образовательную деятельность, к началу 2020-2021 учебного года (акт подписывается комиссией; для негосударственных организаций и индивидуальных предпринимателей - акт подписывается комиссией, создаваемой такими организациями самостоятельно)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8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приказа  о возобновлении деятельности организации (индивидуального предпринимателя) и обеспечении профилактических мер при реализации дополнительных образовательных программ в условиях распространения COVID-19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3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Обеспечен доступ работников к оказанию услуг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5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справки о санэпидокружении (справка об отсутствии контактов с инфекционными больными), выданная подразделениями Роспотребнадзора или участковыми врачами государственных поликлиник (в обязательном порядке)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обязательно для всех работников, допущенных к работе и указанных в приказе по п.4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чек-листа</w:t>
            </w:r>
            <w:proofErr w:type="gramEnd"/>
          </w:p>
        </w:tc>
      </w:tr>
      <w:tr w:rsidR="00943466" w:rsidRPr="00E57531" w:rsidTr="001958D2">
        <w:trPr>
          <w:trHeight w:val="11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у сотрудников отрицательного результата тестирования на COVID-19, срок действия которого не превышает 3-х дней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по возможности</w:t>
            </w:r>
          </w:p>
        </w:tc>
      </w:tr>
      <w:tr w:rsidR="00943466" w:rsidRPr="00E57531" w:rsidTr="001958D2">
        <w:trPr>
          <w:trHeight w:val="37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Организация «входного фильтра»: журнал 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проведения бесконтактного контроля температуры тела работника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 xml:space="preserve"> и отстранения от нахождения на рабочем месте лиц с повышенной температурой тела и (или) другими признаками респираторных инфекций (кашель, насморк); уточнения состояния здоровья </w:t>
            </w:r>
            <w:proofErr w:type="spellStart"/>
            <w:r w:rsidRPr="00E57531">
              <w:rPr>
                <w:color w:val="000000"/>
                <w:sz w:val="24"/>
                <w:szCs w:val="24"/>
              </w:rPr>
              <w:t>работникови</w:t>
            </w:r>
            <w:proofErr w:type="spellEnd"/>
            <w:r w:rsidRPr="00E57531">
              <w:rPr>
                <w:color w:val="000000"/>
                <w:sz w:val="24"/>
                <w:szCs w:val="24"/>
              </w:rPr>
              <w:t xml:space="preserve"> лиц, проживающих вместе с ним, информации о возможных контактах с больными лицами или лицами, вернувшимися из другого субъекта Российской Федерации </w:t>
            </w:r>
            <w:r w:rsidRPr="00E57531">
              <w:rPr>
                <w:color w:val="000000"/>
                <w:sz w:val="24"/>
                <w:szCs w:val="24"/>
              </w:rPr>
              <w:lastRenderedPageBreak/>
              <w:t>или другой страны (опрос, анкетирование и др.).</w:t>
            </w:r>
            <w:bookmarkStart w:id="0" w:name="_GoBack"/>
            <w:bookmarkEnd w:id="0"/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заполняется ежедневно, бесконтактная термометрия не реже двух раз в день</w:t>
            </w:r>
          </w:p>
        </w:tc>
      </w:tr>
      <w:tr w:rsidR="00943466" w:rsidRPr="00E57531" w:rsidTr="001958D2">
        <w:trPr>
          <w:trHeight w:val="259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 (журнал прохождения инструктажа)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3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разметки для соблюдения расстояния не менее 1,5 м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0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spacing w:after="280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Персонал обеспечен защитными мед</w:t>
            </w:r>
            <w:r>
              <w:rPr>
                <w:color w:val="000000"/>
                <w:sz w:val="24"/>
                <w:szCs w:val="24"/>
              </w:rPr>
              <w:t>ицинскими масками и перчатками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1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Персонал, задействованный в проведении уборки и дезинфекции, обеспечен респираторами, влагопроницаемыми перчатками, защитными очками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1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Обеспечена 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5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6" w:rsidRPr="00E57531" w:rsidRDefault="00943466" w:rsidP="001958D2">
            <w:pPr>
              <w:jc w:val="both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Обеспечено подтверждение проведения дезинфекционных мероприятий, позволяющее оценить объем, качество и своевременность проведённых дезинфекционных мероприятий (фото и/или </w:t>
            </w:r>
            <w:proofErr w:type="spellStart"/>
            <w:r w:rsidRPr="00E57531">
              <w:rPr>
                <w:color w:val="000000"/>
                <w:sz w:val="24"/>
                <w:szCs w:val="24"/>
              </w:rPr>
              <w:t>видеофиксация</w:t>
            </w:r>
            <w:proofErr w:type="spellEnd"/>
            <w:r w:rsidRPr="00E5753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7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466" w:rsidRPr="00E57531" w:rsidRDefault="00943466" w:rsidP="001958D2">
            <w:pPr>
              <w:jc w:val="both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 xml:space="preserve">Организован  </w:t>
            </w:r>
            <w:proofErr w:type="gramStart"/>
            <w:r w:rsidRPr="00E5753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7531">
              <w:rPr>
                <w:color w:val="000000"/>
                <w:sz w:val="24"/>
                <w:szCs w:val="24"/>
              </w:rPr>
              <w:t xml:space="preserve"> применением работниками средств индивидуальной защиты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7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расписания занятий, обеспечивающего исполнение пункта 9.1. защитного протокола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15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Наличие журнала проведения генеральных уборок помещений с применением дезинфицирующих средств, активных в отношении вирусов, и обработку спортивного инвентаря перед открытием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30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57531">
              <w:rPr>
                <w:color w:val="000000"/>
                <w:sz w:val="24"/>
                <w:szCs w:val="24"/>
              </w:rPr>
              <w:t xml:space="preserve">Наличие журнала проведения  влажных уборок с применением дезинфицирующих средств </w:t>
            </w:r>
            <w:proofErr w:type="spellStart"/>
            <w:r w:rsidRPr="00E57531">
              <w:rPr>
                <w:color w:val="000000"/>
                <w:sz w:val="24"/>
                <w:szCs w:val="24"/>
              </w:rPr>
              <w:t>вирулицидного</w:t>
            </w:r>
            <w:proofErr w:type="spellEnd"/>
            <w:r w:rsidRPr="00E57531">
              <w:rPr>
                <w:color w:val="000000"/>
                <w:sz w:val="24"/>
                <w:szCs w:val="24"/>
              </w:rPr>
              <w:t xml:space="preserve"> действия: 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</w:t>
            </w:r>
            <w:proofErr w:type="gramEnd"/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3466" w:rsidRPr="00E57531" w:rsidTr="001958D2">
        <w:trPr>
          <w:trHeight w:val="7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6" w:rsidRPr="00E57531" w:rsidRDefault="00943466" w:rsidP="001958D2">
            <w:pPr>
              <w:jc w:val="center"/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Обеспечен  пятидневный запас средств индивидуальной защиты, дезинфицирующих и моющих средств в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6" w:rsidRPr="00E57531" w:rsidRDefault="00943466" w:rsidP="001958D2">
            <w:pPr>
              <w:rPr>
                <w:color w:val="000000"/>
                <w:sz w:val="24"/>
                <w:szCs w:val="24"/>
              </w:rPr>
            </w:pPr>
            <w:r w:rsidRPr="00E5753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921B7" w:rsidRDefault="00943466"/>
    <w:sectPr w:rsidR="0069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6"/>
    <w:rsid w:val="00555691"/>
    <w:rsid w:val="007F246A"/>
    <w:rsid w:val="009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ЮРЬЕВНА</dc:creator>
  <cp:lastModifiedBy>РОМАНОВА НАТАЛЬЯ ЮРЬЕВНА</cp:lastModifiedBy>
  <cp:revision>1</cp:revision>
  <dcterms:created xsi:type="dcterms:W3CDTF">2020-08-14T06:29:00Z</dcterms:created>
  <dcterms:modified xsi:type="dcterms:W3CDTF">2020-08-14T06:29:00Z</dcterms:modified>
</cp:coreProperties>
</file>